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B8" w:rsidRPr="00FB3BB8" w:rsidRDefault="00FB3BB8" w:rsidP="009C42CB">
      <w:pPr>
        <w:pBdr>
          <w:bottom w:val="single" w:sz="4" w:space="1" w:color="auto"/>
        </w:pBdr>
        <w:rPr>
          <w:color w:val="auto"/>
          <w:sz w:val="24"/>
          <w:szCs w:val="24"/>
          <w:lang w:val="cs-CZ"/>
        </w:rPr>
      </w:pPr>
      <w:r w:rsidRPr="00FB3BB8">
        <w:rPr>
          <w:color w:val="auto"/>
          <w:sz w:val="24"/>
          <w:szCs w:val="24"/>
          <w:lang w:val="cs-CZ"/>
        </w:rPr>
        <w:t>Obec Turňa nad Bodvou, Obecný úrad, Moldavská cesta č. 419/49, Turňa nad Bodvou</w:t>
      </w:r>
    </w:p>
    <w:p w:rsidR="009C42CB" w:rsidRPr="00FB3BB8" w:rsidRDefault="009C42CB" w:rsidP="009C42CB">
      <w:pPr>
        <w:jc w:val="both"/>
        <w:rPr>
          <w:i/>
          <w:color w:val="auto"/>
          <w:sz w:val="16"/>
          <w:szCs w:val="16"/>
        </w:rPr>
      </w:pPr>
      <w:r w:rsidRPr="00FB3BB8">
        <w:rPr>
          <w:i/>
          <w:color w:val="auto"/>
          <w:sz w:val="16"/>
          <w:szCs w:val="16"/>
        </w:rPr>
        <w:t>K </w:t>
      </w:r>
      <w:proofErr w:type="spellStart"/>
      <w:r w:rsidRPr="00FB3BB8">
        <w:rPr>
          <w:i/>
          <w:color w:val="auto"/>
          <w:sz w:val="16"/>
          <w:szCs w:val="16"/>
        </w:rPr>
        <w:t>č.j</w:t>
      </w:r>
      <w:proofErr w:type="spellEnd"/>
      <w:r w:rsidRPr="00FB3BB8">
        <w:rPr>
          <w:i/>
          <w:color w:val="auto"/>
          <w:sz w:val="16"/>
          <w:szCs w:val="16"/>
        </w:rPr>
        <w:t>. 1647/2011</w:t>
      </w:r>
    </w:p>
    <w:p w:rsidR="00FB3BB8" w:rsidRPr="00FB3BB8" w:rsidRDefault="00FB3BB8" w:rsidP="00FB3BB8">
      <w:pPr>
        <w:pStyle w:val="Nadpis1"/>
        <w:rPr>
          <w:rFonts w:ascii="Times New Roman" w:hAnsi="Times New Roman"/>
          <w:b/>
          <w:color w:val="auto"/>
          <w:sz w:val="36"/>
          <w:szCs w:val="36"/>
        </w:rPr>
      </w:pPr>
      <w:r w:rsidRPr="00FB3BB8">
        <w:rPr>
          <w:rFonts w:ascii="Times New Roman" w:hAnsi="Times New Roman"/>
          <w:b/>
          <w:color w:val="auto"/>
          <w:sz w:val="36"/>
          <w:szCs w:val="36"/>
        </w:rPr>
        <w:t xml:space="preserve">N Á V R H </w:t>
      </w:r>
    </w:p>
    <w:p w:rsidR="009C42CB" w:rsidRDefault="009C42CB" w:rsidP="00FB3BB8">
      <w:pPr>
        <w:pStyle w:val="Nadpis1"/>
        <w:spacing w:after="0" w:afterAutospacing="0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D O D A T O K </w:t>
      </w:r>
      <w:r w:rsidR="00134D5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auto"/>
          <w:sz w:val="36"/>
          <w:szCs w:val="36"/>
        </w:rPr>
        <w:t>č. 1/2016</w:t>
      </w:r>
    </w:p>
    <w:p w:rsidR="00FB3BB8" w:rsidRPr="00FB3BB8" w:rsidRDefault="009C42CB" w:rsidP="00FB3BB8">
      <w:pPr>
        <w:pStyle w:val="Nadpis1"/>
        <w:spacing w:after="0" w:afterAutospacing="0"/>
        <w:rPr>
          <w:rFonts w:ascii="Times New Roman" w:eastAsia="Arial Unicode MS" w:hAnsi="Times New Roman"/>
          <w:b/>
          <w:color w:val="auto"/>
        </w:rPr>
      </w:pPr>
      <w:r>
        <w:rPr>
          <w:rFonts w:ascii="Times New Roman" w:hAnsi="Times New Roman"/>
          <w:b/>
          <w:color w:val="auto"/>
          <w:sz w:val="36"/>
          <w:szCs w:val="36"/>
        </w:rPr>
        <w:t xml:space="preserve">K </w:t>
      </w:r>
      <w:r w:rsidR="00FB3BB8" w:rsidRPr="00FB3BB8">
        <w:rPr>
          <w:rFonts w:ascii="Times New Roman" w:hAnsi="Times New Roman"/>
          <w:b/>
          <w:color w:val="auto"/>
          <w:sz w:val="36"/>
          <w:szCs w:val="36"/>
        </w:rPr>
        <w:t>Všeobecne  záväzné</w:t>
      </w:r>
      <w:r>
        <w:rPr>
          <w:rFonts w:ascii="Times New Roman" w:hAnsi="Times New Roman"/>
          <w:b/>
          <w:color w:val="auto"/>
          <w:sz w:val="36"/>
          <w:szCs w:val="36"/>
        </w:rPr>
        <w:t>mu   nariadeniu</w:t>
      </w:r>
    </w:p>
    <w:p w:rsidR="00FB3BB8" w:rsidRPr="00FB3BB8" w:rsidRDefault="00FB3BB8" w:rsidP="00FB3BB8">
      <w:pPr>
        <w:pStyle w:val="Default"/>
        <w:jc w:val="center"/>
        <w:rPr>
          <w:b/>
          <w:bCs/>
          <w:color w:val="auto"/>
          <w:spacing w:val="30"/>
        </w:rPr>
      </w:pPr>
      <w:r w:rsidRPr="00FB3BB8">
        <w:rPr>
          <w:b/>
          <w:bCs/>
          <w:color w:val="auto"/>
        </w:rPr>
        <w:t>o</w:t>
      </w:r>
      <w:r>
        <w:rPr>
          <w:b/>
          <w:bCs/>
          <w:color w:val="auto"/>
        </w:rPr>
        <w:t> miestnych daniach a miestnom poplatku</w:t>
      </w:r>
      <w:r w:rsidR="009C42CB">
        <w:rPr>
          <w:b/>
          <w:bCs/>
          <w:color w:val="auto"/>
        </w:rPr>
        <w:t xml:space="preserve"> za komunálne odpady a drobné stavebné odpady na území obce </w:t>
      </w:r>
      <w:r w:rsidRPr="00FB3BB8">
        <w:rPr>
          <w:b/>
          <w:bCs/>
          <w:color w:val="auto"/>
        </w:rPr>
        <w:t xml:space="preserve">  </w:t>
      </w:r>
      <w:r w:rsidRPr="00FB3BB8">
        <w:rPr>
          <w:b/>
          <w:bCs/>
          <w:color w:val="auto"/>
          <w:spacing w:val="30"/>
        </w:rPr>
        <w:t>Turňa nad Bodvou</w:t>
      </w:r>
    </w:p>
    <w:p w:rsidR="00FB3BB8" w:rsidRPr="00FB3BB8" w:rsidRDefault="00FB3BB8" w:rsidP="00FB3BB8">
      <w:pPr>
        <w:spacing w:line="380" w:lineRule="exact"/>
        <w:rPr>
          <w:b/>
          <w:bCs/>
          <w:color w:val="auto"/>
          <w:spacing w:val="30"/>
          <w:sz w:val="24"/>
          <w:szCs w:val="24"/>
        </w:rPr>
      </w:pPr>
    </w:p>
    <w:p w:rsidR="00FB3BB8" w:rsidRPr="00FB3BB8" w:rsidRDefault="00FB3BB8" w:rsidP="00FB3BB8">
      <w:pPr>
        <w:rPr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Návrh VZN: -  vyvesený na úradnej tabuli obce  dňa :   29.11.2016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 xml:space="preserve">                    -  zverejnený na internetovej adrese obce  dňa :   29.11.2016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 xml:space="preserve">                               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Lehota na predloženie pripomienok k návrhu VZN do (včítane): 09.12.2016 do 11:00 hodiny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Doručené pripomienky (počet) : ..............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Vyhodnotenie pripomienok k návrhu VZN uskutočnené dňa ............................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Vyhodnotenie pripomienok k návrhu VZN doručené poslancom dňa ............................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VZN schválené Obecným zastupiteľstvom v  .......................dňa ................  pod č. :  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VZN  vyvesené na úradnej tabuli obce ........................   dňa : .............................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  <w:r w:rsidRPr="00FB3BB8">
        <w:rPr>
          <w:i/>
          <w:color w:val="auto"/>
          <w:sz w:val="24"/>
          <w:szCs w:val="24"/>
        </w:rPr>
        <w:t>VZN  zvesené z úradnej tabule obce    ........................   dňa : .............................</w:t>
      </w: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b/>
          <w:bCs/>
          <w:i/>
          <w:color w:val="auto"/>
          <w:sz w:val="24"/>
          <w:szCs w:val="24"/>
        </w:rPr>
      </w:pPr>
      <w:r w:rsidRPr="00FB3BB8">
        <w:rPr>
          <w:b/>
          <w:bCs/>
          <w:i/>
          <w:color w:val="auto"/>
          <w:sz w:val="24"/>
          <w:szCs w:val="24"/>
        </w:rPr>
        <w:t>VZN nadobúda účinnosť dňom ... ... .....</w:t>
      </w:r>
    </w:p>
    <w:p w:rsidR="00FB3BB8" w:rsidRPr="00FB3BB8" w:rsidRDefault="00FB3BB8" w:rsidP="00FB3BB8">
      <w:pPr>
        <w:jc w:val="both"/>
        <w:rPr>
          <w:b/>
          <w:bCs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b/>
          <w:bCs/>
          <w:color w:val="auto"/>
          <w:sz w:val="24"/>
          <w:szCs w:val="24"/>
        </w:rPr>
      </w:pPr>
    </w:p>
    <w:p w:rsidR="00FB3BB8" w:rsidRPr="00FB3BB8" w:rsidRDefault="00FB3BB8" w:rsidP="00FB3BB8">
      <w:pPr>
        <w:jc w:val="both"/>
        <w:rPr>
          <w:color w:val="auto"/>
          <w:sz w:val="24"/>
          <w:szCs w:val="24"/>
        </w:rPr>
      </w:pPr>
    </w:p>
    <w:p w:rsidR="00FB3BB8" w:rsidRPr="00FB3BB8" w:rsidRDefault="00FB3BB8" w:rsidP="00FB3BB8">
      <w:pPr>
        <w:rPr>
          <w:color w:val="auto"/>
          <w:sz w:val="24"/>
          <w:szCs w:val="24"/>
        </w:rPr>
      </w:pPr>
      <w:r w:rsidRPr="00FB3BB8">
        <w:rPr>
          <w:color w:val="auto"/>
          <w:sz w:val="24"/>
          <w:szCs w:val="24"/>
        </w:rPr>
        <w:t>úradná pečiatka</w:t>
      </w:r>
    </w:p>
    <w:p w:rsidR="00FB3BB8" w:rsidRPr="00FB3BB8" w:rsidRDefault="00FB3BB8" w:rsidP="00FB3BB8">
      <w:pPr>
        <w:rPr>
          <w:color w:val="auto"/>
          <w:sz w:val="24"/>
          <w:szCs w:val="24"/>
        </w:rPr>
      </w:pPr>
      <w:r w:rsidRPr="00FB3BB8">
        <w:rPr>
          <w:color w:val="auto"/>
          <w:sz w:val="24"/>
          <w:szCs w:val="24"/>
        </w:rPr>
        <w:t>s erbom obce</w:t>
      </w:r>
    </w:p>
    <w:p w:rsidR="00FB3BB8" w:rsidRPr="00FB3BB8" w:rsidRDefault="00FB3BB8" w:rsidP="00FB3BB8">
      <w:pPr>
        <w:ind w:left="4248" w:firstLine="708"/>
        <w:jc w:val="both"/>
        <w:rPr>
          <w:color w:val="auto"/>
          <w:sz w:val="24"/>
          <w:szCs w:val="24"/>
        </w:rPr>
      </w:pPr>
      <w:r w:rsidRPr="00FB3BB8">
        <w:rPr>
          <w:color w:val="auto"/>
          <w:sz w:val="24"/>
          <w:szCs w:val="24"/>
        </w:rPr>
        <w:t xml:space="preserve">  </w:t>
      </w:r>
    </w:p>
    <w:p w:rsidR="00FB3BB8" w:rsidRDefault="00FB3BB8" w:rsidP="00FB3BB8">
      <w:pPr>
        <w:pBdr>
          <w:bottom w:val="single" w:sz="4" w:space="1" w:color="auto"/>
        </w:pBdr>
        <w:tabs>
          <w:tab w:val="left" w:pos="6804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FB3BB8">
        <w:rPr>
          <w:color w:val="auto"/>
          <w:sz w:val="24"/>
          <w:szCs w:val="24"/>
        </w:rPr>
        <w:t xml:space="preserve">      za obec :</w:t>
      </w:r>
    </w:p>
    <w:p w:rsidR="00FB3BB8" w:rsidRDefault="00FB3BB8" w:rsidP="00FB3BB8">
      <w:pPr>
        <w:pBdr>
          <w:bottom w:val="single" w:sz="4" w:space="1" w:color="auto"/>
        </w:pBdr>
        <w:tabs>
          <w:tab w:val="left" w:pos="6804"/>
        </w:tabs>
        <w:jc w:val="both"/>
        <w:rPr>
          <w:color w:val="auto"/>
          <w:sz w:val="24"/>
          <w:szCs w:val="24"/>
        </w:rPr>
      </w:pPr>
    </w:p>
    <w:p w:rsidR="00FB3BB8" w:rsidRDefault="00FB3BB8" w:rsidP="00FB3BB8">
      <w:pPr>
        <w:pBdr>
          <w:bottom w:val="single" w:sz="4" w:space="1" w:color="auto"/>
        </w:pBdr>
        <w:tabs>
          <w:tab w:val="left" w:pos="6804"/>
        </w:tabs>
        <w:jc w:val="both"/>
        <w:rPr>
          <w:color w:val="auto"/>
          <w:sz w:val="24"/>
          <w:szCs w:val="24"/>
        </w:rPr>
      </w:pPr>
    </w:p>
    <w:p w:rsidR="00FB3BB8" w:rsidRDefault="00FB3BB8" w:rsidP="00FB3BB8">
      <w:pPr>
        <w:pBdr>
          <w:bottom w:val="single" w:sz="4" w:space="1" w:color="auto"/>
        </w:pBdr>
        <w:tabs>
          <w:tab w:val="left" w:pos="6804"/>
        </w:tabs>
        <w:jc w:val="both"/>
        <w:rPr>
          <w:color w:val="auto"/>
          <w:sz w:val="24"/>
          <w:szCs w:val="24"/>
        </w:rPr>
      </w:pPr>
    </w:p>
    <w:p w:rsidR="00FB3BB8" w:rsidRPr="00FB3BB8" w:rsidRDefault="00FB3BB8" w:rsidP="00FB3BB8">
      <w:pPr>
        <w:pBdr>
          <w:bottom w:val="single" w:sz="4" w:space="1" w:color="auto"/>
        </w:pBdr>
        <w:tabs>
          <w:tab w:val="left" w:pos="6804"/>
        </w:tabs>
        <w:jc w:val="both"/>
        <w:rPr>
          <w:i/>
          <w:color w:val="auto"/>
          <w:sz w:val="24"/>
          <w:szCs w:val="24"/>
        </w:rPr>
      </w:pPr>
    </w:p>
    <w:p w:rsidR="00FB3BB8" w:rsidRPr="00FB3BB8" w:rsidRDefault="00FB3BB8" w:rsidP="00F72914">
      <w:pPr>
        <w:pBdr>
          <w:bottom w:val="single" w:sz="4" w:space="1" w:color="auto"/>
        </w:pBdr>
        <w:rPr>
          <w:i/>
          <w:color w:val="auto"/>
          <w:sz w:val="22"/>
          <w:szCs w:val="22"/>
        </w:rPr>
      </w:pPr>
    </w:p>
    <w:p w:rsidR="00134D5C" w:rsidRDefault="00134D5C" w:rsidP="00F72914">
      <w:pPr>
        <w:pBdr>
          <w:bottom w:val="single" w:sz="4" w:space="1" w:color="auto"/>
        </w:pBdr>
        <w:rPr>
          <w:i/>
          <w:color w:val="auto"/>
          <w:sz w:val="22"/>
          <w:szCs w:val="22"/>
        </w:rPr>
      </w:pPr>
    </w:p>
    <w:p w:rsidR="00134D5C" w:rsidRDefault="00134D5C" w:rsidP="00F72914">
      <w:pPr>
        <w:pBdr>
          <w:bottom w:val="single" w:sz="4" w:space="1" w:color="auto"/>
        </w:pBdr>
        <w:rPr>
          <w:i/>
          <w:color w:val="auto"/>
          <w:sz w:val="22"/>
          <w:szCs w:val="22"/>
        </w:rPr>
      </w:pPr>
    </w:p>
    <w:p w:rsidR="00F72914" w:rsidRPr="00FB3BB8" w:rsidRDefault="00F72914" w:rsidP="00F72914">
      <w:pPr>
        <w:pBdr>
          <w:bottom w:val="single" w:sz="4" w:space="1" w:color="auto"/>
        </w:pBdr>
        <w:rPr>
          <w:i/>
          <w:color w:val="auto"/>
          <w:sz w:val="22"/>
          <w:szCs w:val="22"/>
        </w:rPr>
      </w:pPr>
      <w:r w:rsidRPr="00FB3BB8">
        <w:rPr>
          <w:i/>
          <w:color w:val="auto"/>
          <w:sz w:val="22"/>
          <w:szCs w:val="22"/>
        </w:rPr>
        <w:lastRenderedPageBreak/>
        <w:t>Obec Turňa nad Bodvou, Obecný úrad, Moldavská cesta č. 419/49, 044 02 Turňa nad Bodvou</w:t>
      </w:r>
    </w:p>
    <w:p w:rsidR="00F72914" w:rsidRPr="00FB3BB8" w:rsidRDefault="00FB3BB8" w:rsidP="006F09DB">
      <w:pPr>
        <w:jc w:val="both"/>
        <w:rPr>
          <w:i/>
          <w:color w:val="auto"/>
          <w:sz w:val="16"/>
          <w:szCs w:val="16"/>
        </w:rPr>
      </w:pPr>
      <w:r w:rsidRPr="00FB3BB8">
        <w:rPr>
          <w:i/>
          <w:color w:val="auto"/>
          <w:sz w:val="16"/>
          <w:szCs w:val="16"/>
        </w:rPr>
        <w:t>K </w:t>
      </w:r>
      <w:proofErr w:type="spellStart"/>
      <w:r w:rsidRPr="00FB3BB8">
        <w:rPr>
          <w:i/>
          <w:color w:val="auto"/>
          <w:sz w:val="16"/>
          <w:szCs w:val="16"/>
        </w:rPr>
        <w:t>č.</w:t>
      </w:r>
      <w:r w:rsidR="00F72914" w:rsidRPr="00FB3BB8">
        <w:rPr>
          <w:i/>
          <w:color w:val="auto"/>
          <w:sz w:val="16"/>
          <w:szCs w:val="16"/>
        </w:rPr>
        <w:t>j</w:t>
      </w:r>
      <w:proofErr w:type="spellEnd"/>
      <w:r w:rsidR="00F72914" w:rsidRPr="00FB3BB8">
        <w:rPr>
          <w:i/>
          <w:color w:val="auto"/>
          <w:sz w:val="16"/>
          <w:szCs w:val="16"/>
        </w:rPr>
        <w:t xml:space="preserve">. </w:t>
      </w:r>
      <w:r w:rsidRPr="00FB3BB8">
        <w:rPr>
          <w:i/>
          <w:color w:val="auto"/>
          <w:sz w:val="16"/>
          <w:szCs w:val="16"/>
        </w:rPr>
        <w:t>1647/2011</w:t>
      </w:r>
    </w:p>
    <w:p w:rsidR="00F72914" w:rsidRPr="00FB3BB8" w:rsidRDefault="00F72914" w:rsidP="00F72914">
      <w:pPr>
        <w:spacing w:after="240"/>
        <w:jc w:val="both"/>
        <w:rPr>
          <w:bCs/>
          <w:color w:val="auto"/>
          <w:sz w:val="28"/>
          <w:szCs w:val="28"/>
        </w:rPr>
      </w:pPr>
    </w:p>
    <w:p w:rsidR="006F09DB" w:rsidRPr="00FB3BB8" w:rsidRDefault="00F72914" w:rsidP="00F72914">
      <w:pPr>
        <w:spacing w:after="240"/>
        <w:rPr>
          <w:b/>
          <w:bCs/>
          <w:color w:val="auto"/>
          <w:sz w:val="28"/>
          <w:szCs w:val="28"/>
        </w:rPr>
      </w:pPr>
      <w:r w:rsidRPr="00FB3BB8">
        <w:rPr>
          <w:b/>
          <w:bCs/>
          <w:color w:val="auto"/>
          <w:sz w:val="28"/>
          <w:szCs w:val="28"/>
        </w:rPr>
        <w:t>N Á V R H</w:t>
      </w:r>
    </w:p>
    <w:p w:rsidR="00F72914" w:rsidRPr="00FB3BB8" w:rsidRDefault="00F72914" w:rsidP="00F72914">
      <w:pPr>
        <w:rPr>
          <w:b/>
          <w:bCs/>
          <w:color w:val="auto"/>
          <w:sz w:val="28"/>
          <w:szCs w:val="28"/>
        </w:rPr>
      </w:pPr>
      <w:r w:rsidRPr="00FB3BB8">
        <w:rPr>
          <w:b/>
          <w:color w:val="auto"/>
          <w:sz w:val="28"/>
          <w:szCs w:val="28"/>
        </w:rPr>
        <w:t>Dodatk</w:t>
      </w:r>
      <w:r w:rsidR="00DA3C9A" w:rsidRPr="00FB3BB8">
        <w:rPr>
          <w:b/>
          <w:color w:val="auto"/>
          <w:sz w:val="28"/>
          <w:szCs w:val="28"/>
        </w:rPr>
        <w:t>u</w:t>
      </w:r>
      <w:r w:rsidRPr="00FB3BB8">
        <w:rPr>
          <w:b/>
          <w:color w:val="auto"/>
          <w:sz w:val="28"/>
          <w:szCs w:val="28"/>
        </w:rPr>
        <w:t xml:space="preserve"> </w:t>
      </w:r>
      <w:r w:rsidR="00743EE5">
        <w:rPr>
          <w:b/>
          <w:color w:val="auto"/>
          <w:sz w:val="28"/>
          <w:szCs w:val="28"/>
        </w:rPr>
        <w:t xml:space="preserve">č. 1/2016 </w:t>
      </w:r>
      <w:r w:rsidRPr="00FB3BB8">
        <w:rPr>
          <w:b/>
          <w:color w:val="auto"/>
          <w:sz w:val="28"/>
          <w:szCs w:val="28"/>
        </w:rPr>
        <w:t xml:space="preserve">k </w:t>
      </w:r>
      <w:r w:rsidRPr="00FB3BB8">
        <w:rPr>
          <w:b/>
          <w:bCs/>
          <w:color w:val="auto"/>
          <w:sz w:val="28"/>
          <w:szCs w:val="28"/>
        </w:rPr>
        <w:t>Všeobecne  záväzné</w:t>
      </w:r>
      <w:r w:rsidRPr="00FB3BB8">
        <w:rPr>
          <w:b/>
          <w:color w:val="auto"/>
          <w:sz w:val="28"/>
          <w:szCs w:val="28"/>
        </w:rPr>
        <w:t>mu nariadeniu</w:t>
      </w:r>
    </w:p>
    <w:p w:rsidR="00134D5C" w:rsidRPr="00FB3BB8" w:rsidRDefault="00134D5C" w:rsidP="00134D5C">
      <w:pPr>
        <w:pStyle w:val="Default"/>
        <w:jc w:val="center"/>
        <w:rPr>
          <w:b/>
          <w:bCs/>
          <w:color w:val="auto"/>
          <w:spacing w:val="30"/>
        </w:rPr>
      </w:pPr>
      <w:r w:rsidRPr="00FB3BB8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miestnych daniach a miestnom poplatku za komunálne odpady a drobné stavebné odpady na území obce </w:t>
      </w:r>
      <w:r w:rsidRPr="00FB3BB8">
        <w:rPr>
          <w:b/>
          <w:bCs/>
          <w:color w:val="auto"/>
        </w:rPr>
        <w:t xml:space="preserve">  </w:t>
      </w:r>
      <w:r w:rsidRPr="00FB3BB8">
        <w:rPr>
          <w:b/>
          <w:bCs/>
          <w:color w:val="auto"/>
          <w:spacing w:val="30"/>
        </w:rPr>
        <w:t>Turňa nad Bodvou</w:t>
      </w:r>
    </w:p>
    <w:p w:rsidR="006F09DB" w:rsidRPr="00FB3BB8" w:rsidRDefault="006F09DB" w:rsidP="00F72914">
      <w:pPr>
        <w:rPr>
          <w:b/>
          <w:bCs/>
          <w:color w:val="auto"/>
          <w:sz w:val="28"/>
          <w:szCs w:val="28"/>
        </w:rPr>
      </w:pPr>
    </w:p>
    <w:p w:rsidR="006F09DB" w:rsidRPr="00FB3BB8" w:rsidRDefault="006F09DB" w:rsidP="006F09DB">
      <w:pPr>
        <w:jc w:val="both"/>
        <w:rPr>
          <w:i/>
          <w:iCs/>
          <w:color w:val="auto"/>
          <w:sz w:val="24"/>
          <w:szCs w:val="24"/>
        </w:rPr>
      </w:pPr>
    </w:p>
    <w:p w:rsidR="002974BB" w:rsidRDefault="002974BB" w:rsidP="002974BB">
      <w:pPr>
        <w:spacing w:after="24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Čl. I. </w:t>
      </w:r>
    </w:p>
    <w:p w:rsidR="00520807" w:rsidRDefault="00520807" w:rsidP="00520807">
      <w:pPr>
        <w:ind w:firstLine="708"/>
        <w:jc w:val="both"/>
        <w:rPr>
          <w:bCs/>
          <w:color w:val="auto"/>
          <w:sz w:val="24"/>
          <w:szCs w:val="24"/>
        </w:rPr>
      </w:pPr>
      <w:r w:rsidRPr="00520807">
        <w:rPr>
          <w:bCs/>
          <w:color w:val="auto"/>
          <w:sz w:val="24"/>
          <w:szCs w:val="24"/>
        </w:rPr>
        <w:t>Všeobecne záväzné</w:t>
      </w:r>
      <w:r>
        <w:rPr>
          <w:bCs/>
          <w:color w:val="auto"/>
          <w:sz w:val="24"/>
          <w:szCs w:val="24"/>
        </w:rPr>
        <w:t xml:space="preserve"> </w:t>
      </w:r>
      <w:proofErr w:type="spellStart"/>
      <w:r w:rsidRPr="00520807">
        <w:rPr>
          <w:color w:val="auto"/>
          <w:sz w:val="24"/>
          <w:szCs w:val="24"/>
        </w:rPr>
        <w:t>nariadeni</w:t>
      </w:r>
      <w:proofErr w:type="spellEnd"/>
      <w:r>
        <w:rPr>
          <w:color w:val="auto"/>
          <w:sz w:val="24"/>
          <w:szCs w:val="24"/>
        </w:rPr>
        <w:t xml:space="preserve"> </w:t>
      </w:r>
      <w:r w:rsidRPr="00520807">
        <w:rPr>
          <w:bCs/>
          <w:color w:val="auto"/>
          <w:sz w:val="24"/>
          <w:szCs w:val="24"/>
        </w:rPr>
        <w:t>o miestnych daniach a miestnom poplatku za komunálne odpady a drobné stavebné odpady na území obce</w:t>
      </w:r>
      <w:r>
        <w:rPr>
          <w:bCs/>
          <w:color w:val="auto"/>
          <w:sz w:val="24"/>
          <w:szCs w:val="24"/>
        </w:rPr>
        <w:t xml:space="preserve"> Turňa nad Bodvou č. 32/2011, Časť tretia „Miestny poplatok“</w:t>
      </w:r>
      <w:bookmarkStart w:id="0" w:name="_GoBack"/>
      <w:bookmarkEnd w:id="0"/>
      <w:r>
        <w:rPr>
          <w:bCs/>
          <w:color w:val="auto"/>
          <w:sz w:val="24"/>
          <w:szCs w:val="24"/>
        </w:rPr>
        <w:t>, sa mení takto:</w:t>
      </w:r>
    </w:p>
    <w:p w:rsidR="00520807" w:rsidRDefault="00520807" w:rsidP="00520807">
      <w:pPr>
        <w:jc w:val="both"/>
        <w:rPr>
          <w:bCs/>
          <w:color w:val="auto"/>
          <w:sz w:val="24"/>
          <w:szCs w:val="24"/>
        </w:rPr>
      </w:pPr>
    </w:p>
    <w:p w:rsidR="006F09DB" w:rsidRPr="00520807" w:rsidRDefault="00520807" w:rsidP="00520807">
      <w:pPr>
        <w:pStyle w:val="Odsekzoznamu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V § 14 sa vypúšťa doterajšie znenie textu</w:t>
      </w:r>
      <w:r w:rsidR="00F9481D">
        <w:rPr>
          <w:bCs/>
          <w:color w:val="auto"/>
          <w:sz w:val="24"/>
          <w:szCs w:val="24"/>
        </w:rPr>
        <w:t xml:space="preserve"> ods. (1)</w:t>
      </w:r>
      <w:r w:rsidR="006F392B">
        <w:rPr>
          <w:bCs/>
          <w:color w:val="auto"/>
          <w:sz w:val="24"/>
          <w:szCs w:val="24"/>
        </w:rPr>
        <w:t>,</w:t>
      </w:r>
      <w:r>
        <w:rPr>
          <w:bCs/>
          <w:color w:val="auto"/>
          <w:sz w:val="24"/>
          <w:szCs w:val="24"/>
        </w:rPr>
        <w:t xml:space="preserve"> a nahrádza textom nasledovného znenia:</w:t>
      </w:r>
      <w:r w:rsidRPr="00520807">
        <w:rPr>
          <w:bCs/>
          <w:color w:val="auto"/>
          <w:sz w:val="24"/>
          <w:szCs w:val="24"/>
        </w:rPr>
        <w:t xml:space="preserve"> </w:t>
      </w:r>
    </w:p>
    <w:p w:rsidR="00520807" w:rsidRPr="002974BB" w:rsidRDefault="00F9481D" w:rsidP="002974BB">
      <w:pPr>
        <w:spacing w:before="240"/>
        <w:ind w:left="360"/>
        <w:jc w:val="both"/>
        <w:rPr>
          <w:rFonts w:eastAsia="Times New Roman"/>
          <w:color w:val="auto"/>
          <w:sz w:val="24"/>
          <w:szCs w:val="24"/>
          <w:lang w:eastAsia="sk-SK"/>
        </w:rPr>
      </w:pPr>
      <w:r>
        <w:rPr>
          <w:color w:val="auto"/>
          <w:sz w:val="24"/>
          <w:szCs w:val="24"/>
        </w:rPr>
        <w:t>(</w:t>
      </w:r>
      <w:r w:rsidR="00520807" w:rsidRPr="00F9481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)</w:t>
      </w:r>
      <w:r w:rsidR="00520807" w:rsidRPr="00F9481D">
        <w:rPr>
          <w:color w:val="auto"/>
          <w:sz w:val="24"/>
          <w:szCs w:val="24"/>
        </w:rPr>
        <w:t xml:space="preserve"> Miestny poplatok za komunálne odpady a drobný stavebný odpad (ďalej len „poplatok“) sa platí </w:t>
      </w:r>
      <w:r w:rsidR="00520807" w:rsidRPr="00F9481D">
        <w:rPr>
          <w:rFonts w:eastAsia="Times New Roman"/>
          <w:color w:val="auto"/>
          <w:sz w:val="24"/>
          <w:szCs w:val="24"/>
          <w:lang w:eastAsia="sk-SK"/>
        </w:rPr>
        <w:t xml:space="preserve">za komunálne odpady a drobné stavebné </w:t>
      </w:r>
      <w:r w:rsidR="00520807" w:rsidRPr="00520807">
        <w:rPr>
          <w:rFonts w:eastAsia="Times New Roman"/>
          <w:color w:val="auto"/>
          <w:sz w:val="24"/>
          <w:szCs w:val="24"/>
          <w:lang w:eastAsia="sk-SK"/>
        </w:rPr>
        <w:t xml:space="preserve">odpady, ktoré vznikajú na území obce, okrem </w:t>
      </w:r>
      <w:proofErr w:type="spellStart"/>
      <w:r>
        <w:rPr>
          <w:rFonts w:eastAsia="Times New Roman"/>
          <w:color w:val="auto"/>
          <w:sz w:val="24"/>
          <w:szCs w:val="24"/>
          <w:lang w:eastAsia="sk-SK"/>
        </w:rPr>
        <w:t>e</w:t>
      </w:r>
      <w:r w:rsidR="00520807" w:rsidRPr="00520807">
        <w:rPr>
          <w:rFonts w:eastAsia="Times New Roman"/>
          <w:color w:val="auto"/>
          <w:sz w:val="24"/>
          <w:szCs w:val="24"/>
          <w:lang w:eastAsia="sk-SK"/>
        </w:rPr>
        <w:t>lektroodpadov</w:t>
      </w:r>
      <w:proofErr w:type="spellEnd"/>
      <w:r w:rsidR="00520807" w:rsidRPr="00520807">
        <w:rPr>
          <w:rFonts w:eastAsia="Times New Roman"/>
          <w:color w:val="auto"/>
          <w:sz w:val="24"/>
          <w:szCs w:val="24"/>
          <w:lang w:eastAsia="sk-SK"/>
        </w:rPr>
        <w:t>, použitých batérií a akumulátorov pochádzajúcich od fyzických osôb a biologicky rozložiteľného kuchynského a reštauračného odpad</w:t>
      </w:r>
      <w:r>
        <w:rPr>
          <w:rFonts w:eastAsia="Times New Roman"/>
          <w:color w:val="auto"/>
          <w:sz w:val="24"/>
          <w:szCs w:val="24"/>
          <w:lang w:eastAsia="sk-SK"/>
        </w:rPr>
        <w:t>u</w:t>
      </w:r>
      <w:r w:rsidR="002974BB">
        <w:rPr>
          <w:rFonts w:eastAsia="Times New Roman"/>
          <w:color w:val="auto"/>
          <w:sz w:val="24"/>
          <w:szCs w:val="24"/>
          <w:lang w:eastAsia="sk-SK"/>
        </w:rPr>
        <w:t>.</w:t>
      </w:r>
    </w:p>
    <w:p w:rsidR="00520807" w:rsidRPr="00520807" w:rsidRDefault="00520807" w:rsidP="00520807">
      <w:pPr>
        <w:jc w:val="both"/>
        <w:rPr>
          <w:color w:val="auto"/>
          <w:sz w:val="24"/>
          <w:szCs w:val="24"/>
        </w:rPr>
      </w:pPr>
    </w:p>
    <w:p w:rsidR="00520807" w:rsidRPr="00F9481D" w:rsidRDefault="00F9481D" w:rsidP="00520807">
      <w:pPr>
        <w:pStyle w:val="Odsekzoznamu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V § 14</w:t>
      </w:r>
      <w:r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sa vypúšťa doterajšie znenie textu ods. </w:t>
      </w:r>
      <w:r>
        <w:rPr>
          <w:bCs/>
          <w:color w:val="auto"/>
          <w:sz w:val="24"/>
          <w:szCs w:val="24"/>
        </w:rPr>
        <w:t>(6)</w:t>
      </w:r>
      <w:r w:rsidR="006F392B">
        <w:rPr>
          <w:bCs/>
          <w:color w:val="auto"/>
          <w:sz w:val="24"/>
          <w:szCs w:val="24"/>
        </w:rPr>
        <w:t>,</w:t>
      </w:r>
      <w:r>
        <w:rPr>
          <w:bCs/>
          <w:color w:val="auto"/>
          <w:sz w:val="24"/>
          <w:szCs w:val="24"/>
        </w:rPr>
        <w:t xml:space="preserve"> a nahrádza textom nasledovného znenia</w:t>
      </w:r>
      <w:r>
        <w:rPr>
          <w:bCs/>
          <w:color w:val="auto"/>
          <w:sz w:val="24"/>
          <w:szCs w:val="24"/>
        </w:rPr>
        <w:t>:</w:t>
      </w:r>
    </w:p>
    <w:p w:rsidR="00F9481D" w:rsidRDefault="00F9481D" w:rsidP="00F9481D">
      <w:pPr>
        <w:spacing w:before="240"/>
        <w:ind w:left="360"/>
        <w:jc w:val="both"/>
        <w:rPr>
          <w:color w:val="auto"/>
          <w:sz w:val="24"/>
          <w:szCs w:val="24"/>
        </w:rPr>
      </w:pPr>
      <w:r w:rsidRPr="00F9481D">
        <w:rPr>
          <w:color w:val="auto"/>
          <w:sz w:val="24"/>
          <w:szCs w:val="24"/>
        </w:rPr>
        <w:t xml:space="preserve">(6) </w:t>
      </w:r>
      <w:r w:rsidRPr="00F9481D">
        <w:rPr>
          <w:color w:val="auto"/>
          <w:sz w:val="24"/>
          <w:szCs w:val="24"/>
        </w:rPr>
        <w:t xml:space="preserve">Sadzbu poplatku za odpad určuje správca dane, v súlade s </w:t>
      </w:r>
      <w:proofErr w:type="spellStart"/>
      <w:r w:rsidRPr="00F9481D">
        <w:rPr>
          <w:color w:val="auto"/>
          <w:sz w:val="24"/>
          <w:szCs w:val="24"/>
        </w:rPr>
        <w:t>ust</w:t>
      </w:r>
      <w:proofErr w:type="spellEnd"/>
      <w:r w:rsidRPr="00F9481D">
        <w:rPr>
          <w:color w:val="auto"/>
          <w:sz w:val="24"/>
          <w:szCs w:val="24"/>
        </w:rPr>
        <w:t xml:space="preserve">. § 78 ods. 1 a § 83 zákona o miestnych daniach, nasledovne: </w:t>
      </w:r>
    </w:p>
    <w:p w:rsidR="00F9481D" w:rsidRPr="00B46E80" w:rsidRDefault="00F9481D" w:rsidP="00F9481D">
      <w:pPr>
        <w:spacing w:before="240"/>
        <w:ind w:left="360"/>
        <w:jc w:val="both"/>
        <w:rPr>
          <w:color w:val="auto"/>
          <w:sz w:val="24"/>
          <w:szCs w:val="24"/>
        </w:rPr>
      </w:pPr>
      <w:r w:rsidRPr="00B46E80">
        <w:rPr>
          <w:color w:val="auto"/>
          <w:sz w:val="24"/>
          <w:szCs w:val="24"/>
        </w:rPr>
        <w:t>a) vo výške 0,</w:t>
      </w:r>
      <w:r w:rsidR="00B46E80" w:rsidRPr="00B46E80">
        <w:rPr>
          <w:color w:val="auto"/>
          <w:sz w:val="24"/>
          <w:szCs w:val="24"/>
        </w:rPr>
        <w:t>05</w:t>
      </w:r>
      <w:r w:rsidRPr="00B46E80">
        <w:rPr>
          <w:color w:val="auto"/>
          <w:sz w:val="24"/>
          <w:szCs w:val="24"/>
        </w:rPr>
        <w:t xml:space="preserve"> eura za jednu osobu a kalendárny deň.</w:t>
      </w:r>
    </w:p>
    <w:p w:rsidR="00B46E80" w:rsidRPr="00B46E80" w:rsidRDefault="00B46E80" w:rsidP="002974BB">
      <w:pPr>
        <w:spacing w:after="240"/>
        <w:ind w:left="360"/>
        <w:jc w:val="both"/>
        <w:rPr>
          <w:rFonts w:eastAsia="Times New Roman"/>
          <w:color w:val="auto"/>
          <w:sz w:val="24"/>
          <w:szCs w:val="24"/>
          <w:lang w:eastAsia="sk-SK"/>
        </w:rPr>
      </w:pPr>
      <w:r w:rsidRPr="00B46E80">
        <w:rPr>
          <w:color w:val="auto"/>
          <w:sz w:val="24"/>
          <w:szCs w:val="24"/>
        </w:rPr>
        <w:t xml:space="preserve">b) vo výške 0,03 </w:t>
      </w:r>
      <w:r w:rsidRPr="00B46E80">
        <w:rPr>
          <w:rFonts w:eastAsia="Times New Roman"/>
          <w:color w:val="auto"/>
          <w:sz w:val="24"/>
          <w:szCs w:val="24"/>
          <w:lang w:eastAsia="sk-SK"/>
        </w:rPr>
        <w:t>eura za kilogram drobných stavebných odpadov bez obsahu škodlivín</w:t>
      </w:r>
    </w:p>
    <w:p w:rsidR="00B46E80" w:rsidRDefault="002974BB" w:rsidP="002974BB">
      <w:pPr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Čl. II.</w:t>
      </w:r>
    </w:p>
    <w:p w:rsidR="002974BB" w:rsidRDefault="002974BB" w:rsidP="002974BB">
      <w:pPr>
        <w:pStyle w:val="F3-Odsek"/>
        <w:numPr>
          <w:ilvl w:val="0"/>
          <w:numId w:val="7"/>
        </w:numPr>
        <w:ind w:left="426" w:hanging="436"/>
        <w:rPr>
          <w:color w:val="auto"/>
        </w:rPr>
      </w:pPr>
      <w:r w:rsidRPr="002974BB">
        <w:rPr>
          <w:color w:val="auto"/>
        </w:rPr>
        <w:t xml:space="preserve">Tento dodatok </w:t>
      </w:r>
      <w:r w:rsidRPr="00791082">
        <w:rPr>
          <w:color w:val="auto"/>
        </w:rPr>
        <w:t>schválilo obecné zastupiteľstvo obce Turňa nad Bodvou  na svojom zasadnutí dňa ............ uznesením č. .../2016.</w:t>
      </w:r>
    </w:p>
    <w:p w:rsidR="002974BB" w:rsidRDefault="002974BB" w:rsidP="002974BB">
      <w:pPr>
        <w:pStyle w:val="F3-Odsek"/>
        <w:numPr>
          <w:ilvl w:val="0"/>
          <w:numId w:val="7"/>
        </w:numPr>
        <w:ind w:left="426" w:hanging="436"/>
        <w:rPr>
          <w:color w:val="auto"/>
        </w:rPr>
      </w:pPr>
      <w:r w:rsidRPr="00791082">
        <w:rPr>
          <w:color w:val="auto"/>
        </w:rPr>
        <w:t>Toto nariadenie nadobúda účinnosť .................</w:t>
      </w:r>
    </w:p>
    <w:p w:rsidR="002974BB" w:rsidRDefault="002974BB" w:rsidP="002974BB">
      <w:pPr>
        <w:pStyle w:val="F3-Odsek"/>
        <w:rPr>
          <w:color w:val="auto"/>
        </w:rPr>
      </w:pPr>
    </w:p>
    <w:p w:rsidR="002974BB" w:rsidRDefault="002974BB" w:rsidP="002974BB">
      <w:pPr>
        <w:pStyle w:val="F3-Odsek"/>
        <w:rPr>
          <w:color w:val="auto"/>
        </w:rPr>
      </w:pPr>
    </w:p>
    <w:p w:rsidR="002974BB" w:rsidRPr="00791082" w:rsidRDefault="002974BB" w:rsidP="002974BB">
      <w:pPr>
        <w:pStyle w:val="F2-ZkladnText"/>
        <w:ind w:left="5670"/>
        <w:jc w:val="center"/>
        <w:rPr>
          <w:color w:val="auto"/>
          <w:lang w:val="sk-SK"/>
        </w:rPr>
      </w:pPr>
      <w:r w:rsidRPr="00791082">
        <w:rPr>
          <w:color w:val="auto"/>
          <w:lang w:val="sk-SK"/>
        </w:rPr>
        <w:t>...................................................</w:t>
      </w:r>
    </w:p>
    <w:p w:rsidR="002974BB" w:rsidRPr="00791082" w:rsidRDefault="002974BB" w:rsidP="002974BB">
      <w:pPr>
        <w:pStyle w:val="F2-ZkladnText"/>
        <w:ind w:left="5670"/>
        <w:jc w:val="center"/>
        <w:rPr>
          <w:color w:val="auto"/>
          <w:lang w:val="sk-SK"/>
        </w:rPr>
      </w:pPr>
      <w:r w:rsidRPr="00791082">
        <w:rPr>
          <w:color w:val="auto"/>
          <w:lang w:val="sk-SK"/>
        </w:rPr>
        <w:t>starosta</w:t>
      </w:r>
    </w:p>
    <w:p w:rsidR="002974BB" w:rsidRPr="00791082" w:rsidRDefault="002974BB" w:rsidP="002974BB">
      <w:pPr>
        <w:pStyle w:val="F3-Odsek"/>
        <w:rPr>
          <w:color w:val="auto"/>
        </w:rPr>
      </w:pPr>
    </w:p>
    <w:sectPr w:rsidR="002974BB" w:rsidRPr="00791082" w:rsidSect="00FA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E9B"/>
    <w:multiLevelType w:val="hybridMultilevel"/>
    <w:tmpl w:val="C3DA0B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C07617"/>
    <w:multiLevelType w:val="hybridMultilevel"/>
    <w:tmpl w:val="501A46CA"/>
    <w:lvl w:ilvl="0" w:tplc="C728D068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9E1"/>
    <w:multiLevelType w:val="hybridMultilevel"/>
    <w:tmpl w:val="19E6CE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B3D70"/>
    <w:multiLevelType w:val="singleLevel"/>
    <w:tmpl w:val="667E5F92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</w:lvl>
  </w:abstractNum>
  <w:abstractNum w:abstractNumId="4" w15:restartNumberingAfterBreak="0">
    <w:nsid w:val="3C7351A1"/>
    <w:multiLevelType w:val="hybridMultilevel"/>
    <w:tmpl w:val="0D5A8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E7B"/>
    <w:multiLevelType w:val="hybridMultilevel"/>
    <w:tmpl w:val="D7487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389E"/>
    <w:multiLevelType w:val="hybridMultilevel"/>
    <w:tmpl w:val="664ABEA4"/>
    <w:lvl w:ilvl="0" w:tplc="C728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9DB"/>
    <w:rsid w:val="000862C3"/>
    <w:rsid w:val="00134D5C"/>
    <w:rsid w:val="00147DA2"/>
    <w:rsid w:val="00273732"/>
    <w:rsid w:val="002974BB"/>
    <w:rsid w:val="00300DB2"/>
    <w:rsid w:val="004F22A9"/>
    <w:rsid w:val="00520807"/>
    <w:rsid w:val="005A1FAB"/>
    <w:rsid w:val="005F260D"/>
    <w:rsid w:val="006F09DB"/>
    <w:rsid w:val="006F392B"/>
    <w:rsid w:val="00743EE5"/>
    <w:rsid w:val="007B6D46"/>
    <w:rsid w:val="009C42CB"/>
    <w:rsid w:val="00A37F9F"/>
    <w:rsid w:val="00B46E80"/>
    <w:rsid w:val="00DA3C9A"/>
    <w:rsid w:val="00E13B91"/>
    <w:rsid w:val="00E41340"/>
    <w:rsid w:val="00F72914"/>
    <w:rsid w:val="00F9481D"/>
    <w:rsid w:val="00FA246A"/>
    <w:rsid w:val="00FB3BB8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A791"/>
  <w15:docId w15:val="{70801C57-82CC-46EF-BF04-BA6BB24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/>
        <w:sz w:val="32"/>
        <w:szCs w:val="3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47DA2"/>
  </w:style>
  <w:style w:type="paragraph" w:styleId="Nadpis1">
    <w:name w:val="heading 1"/>
    <w:basedOn w:val="Normlny"/>
    <w:link w:val="Nadpis1Char"/>
    <w:uiPriority w:val="9"/>
    <w:qFormat/>
    <w:rsid w:val="00147DA2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47DA2"/>
    <w:pPr>
      <w:spacing w:before="100" w:beforeAutospacing="1" w:after="100" w:afterAutospacing="1"/>
      <w:outlineLvl w:val="1"/>
    </w:pPr>
    <w:rPr>
      <w:rFonts w:ascii="Arial" w:eastAsia="Times New Roman" w:hAnsi="Arial" w:cs="Arial"/>
      <w:color w:val="804000"/>
      <w:sz w:val="28"/>
      <w:szCs w:val="2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47DA2"/>
    <w:pPr>
      <w:spacing w:before="100" w:beforeAutospacing="1" w:after="100" w:afterAutospacing="1"/>
      <w:outlineLvl w:val="2"/>
    </w:pPr>
    <w:rPr>
      <w:rFonts w:ascii="Arial" w:eastAsia="Times New Roman" w:hAnsi="Arial" w:cs="Arial"/>
      <w:color w:val="B02000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47DA2"/>
    <w:pPr>
      <w:spacing w:before="100" w:beforeAutospacing="1" w:after="100" w:afterAutospacing="1"/>
      <w:outlineLvl w:val="3"/>
    </w:pPr>
    <w:rPr>
      <w:rFonts w:ascii="Arial" w:eastAsia="Times New Roman" w:hAnsi="Arial" w:cs="Arial"/>
      <w:color w:val="307010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47DA2"/>
    <w:pPr>
      <w:spacing w:before="100" w:beforeAutospacing="1" w:after="100" w:afterAutospacing="1"/>
      <w:outlineLvl w:val="4"/>
    </w:pPr>
    <w:rPr>
      <w:rFonts w:ascii="Arial" w:eastAsia="Times New Roman" w:hAnsi="Arial" w:cs="Arial"/>
      <w:color w:val="303030"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47DA2"/>
    <w:pPr>
      <w:spacing w:before="100" w:beforeAutospacing="1" w:after="100" w:afterAutospacing="1"/>
      <w:outlineLvl w:val="5"/>
    </w:pPr>
    <w:rPr>
      <w:rFonts w:ascii="Arial" w:eastAsia="Times New Roman" w:hAnsi="Arial" w:cs="Arial"/>
      <w:color w:val="0000A0"/>
      <w:sz w:val="16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DA2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47DA2"/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47DA2"/>
    <w:rPr>
      <w:rFonts w:ascii="Arial" w:eastAsia="Times New Roman" w:hAnsi="Arial" w:cs="Arial"/>
      <w:b/>
      <w:bCs/>
      <w:color w:val="B02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47DA2"/>
    <w:rPr>
      <w:rFonts w:ascii="Arial" w:eastAsia="Times New Roman" w:hAnsi="Arial" w:cs="Arial"/>
      <w:b/>
      <w:bCs/>
      <w:color w:val="30701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47DA2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47DA2"/>
    <w:rPr>
      <w:rFonts w:ascii="Arial" w:eastAsia="Times New Roman" w:hAnsi="Arial" w:cs="Arial"/>
      <w:b/>
      <w:bCs/>
      <w:color w:val="0000A0"/>
      <w:sz w:val="16"/>
      <w:szCs w:val="16"/>
      <w:lang w:eastAsia="sk-SK"/>
    </w:rPr>
  </w:style>
  <w:style w:type="paragraph" w:customStyle="1" w:styleId="Default">
    <w:name w:val="Default"/>
    <w:rsid w:val="00FB3BB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520807"/>
    <w:pPr>
      <w:ind w:left="720"/>
      <w:contextualSpacing/>
    </w:pPr>
  </w:style>
  <w:style w:type="paragraph" w:customStyle="1" w:styleId="F3-Odsek">
    <w:name w:val="F3-Odsek"/>
    <w:link w:val="F3-OdsekChar"/>
    <w:rsid w:val="002974BB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firstLine="709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F3-OdsekChar">
    <w:name w:val="F3-Odsek Char"/>
    <w:basedOn w:val="Predvolenpsmoodseku"/>
    <w:link w:val="F3-Odsek"/>
    <w:rsid w:val="002974BB"/>
    <w:rPr>
      <w:rFonts w:eastAsia="Arial Unicode MS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F2-ZkladnText">
    <w:name w:val="F2-ZákladnýText"/>
    <w:link w:val="F2-ZkladnTextChar"/>
    <w:rsid w:val="002974BB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e-DE" w:eastAsia="sk-SK"/>
    </w:rPr>
  </w:style>
  <w:style w:type="character" w:customStyle="1" w:styleId="F2-ZkladnTextChar">
    <w:name w:val="F2-ZákladnýText Char"/>
    <w:basedOn w:val="Predvolenpsmoodseku"/>
    <w:link w:val="F2-ZkladnText"/>
    <w:rsid w:val="002974BB"/>
    <w:rPr>
      <w:rFonts w:eastAsia="Arial Unicode MS" w:cs="Arial Unicode MS"/>
      <w:color w:val="000000"/>
      <w:sz w:val="24"/>
      <w:szCs w:val="24"/>
      <w:u w:color="000000"/>
      <w:bdr w:val="nil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Prednosta</cp:lastModifiedBy>
  <cp:revision>6</cp:revision>
  <dcterms:created xsi:type="dcterms:W3CDTF">2016-11-29T18:36:00Z</dcterms:created>
  <dcterms:modified xsi:type="dcterms:W3CDTF">2016-11-29T19:17:00Z</dcterms:modified>
</cp:coreProperties>
</file>